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9-308</w:t>
        <w:t xml:space="preserve">.  </w:t>
      </w:r>
      <w:r>
        <w:rPr>
          <w:b/>
        </w:rPr>
        <w:t xml:space="preserve">Purchase of chattel paper and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§53 (RPR).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§9-308. Purchase of chattel paper and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§9-308. Purchase of chattel paper and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§9-308. PURCHASE OF CHATTEL PAPER AND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