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§1016. Designated spray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Designated spray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§1016. DESIGNATED SPRAY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