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§12702. Rule violations; state-owned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§12702. Rule violations; state-owned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§12702. RULE VIOLATIONS; STATE-OWNED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