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§13071. Operating personal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 Operating personal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§13071. OPERATING PERSONAL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