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Abandonment and new ownership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Abandonment and new ownership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§253. ABANDONMENT AND NEW OWNERSHIP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