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Procedure for licenses authorized by §4304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§4305. Procedure for licenses authorized by §4304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Procedure for licenses authorized by §4304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§4305. PROCEDURE FOR LICENSES AUTHORIZED BY §4304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