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Purchase of egg-bearing lobsters; regulations; V-notch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§§10,11 (AMD). PL 1973, c. 180 (AMD). PL 1975, c. 440, §5 (AMD). PL 1975, c. 479, §§1-3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§4401. Purchase of egg-bearing lobsters; regulations; V-notch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Purchase of egg-bearing lobsters; regulations; V-notch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§4401. PURCHASE OF EGG-BEARING LOBSTERS; REGULATIONS; V-NOTCH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