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7017</w:t>
        <w:t xml:space="preserve">.  </w:t>
      </w:r>
      <w:r>
        <w:rPr>
          <w:b/>
        </w:rPr>
        <w:t xml:space="preserve">Department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§A17 (NEW). PL 1985, c. 323, §1 (AMD). PL 1989, c. 103, §1 (AMD). PL 1989, c. 918, §D1 (AMD). RR 1997, c. 1, §8 (COR). PL 1997, c. 312, §1 (AMD). PL 1997, c. 513, §1 (AMD). PL 2001, c. 690, §A1 (AMD). PL 2003, c. 20, §§L1,2 (AMD). PL 2003, c. 414, §A1 (RP). PL 2003, c. 414, §D7 (AFF). PL 2003, c. 451, §HHH1 (AMD).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§7017. Department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§7017. Department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§7017. DEPARTMENT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