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 PAYMENT OF COSTS BEYOND 1/4 OF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