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9906</w:t>
        <w:t xml:space="preserve">.  </w:t>
      </w:r>
      <w:r>
        <w:rPr>
          <w:b/>
        </w:rPr>
        <w:t xml:space="preserve">Atlantic salmon imports; exemption from prohibition for fisheries enhancement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§BB15 (AMD).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§9906. Atlantic salmon imports; exemption from prohibition for fisheries enhancement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§9906. Atlantic salmon imports; exemption from prohibition for fisheries enhancement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§9906. ATLANTIC SALMON IMPORTS; EXEMPTION FROM PROHIBITION FOR FISHERIES ENHANCEMENT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