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CORPORATE NAME; REGISTERED OFFICE, AGENT AND CLERK;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AGENT AND CLERK;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AGENT AND CLERK;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3. CORPORATE NAME; REGISTERED OFFICE, AGENT AND CLERK;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