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Voluntary dissolution by vote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§1103. Voluntary dissolution by vote of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Voluntary dissolution by vote of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§1103. VOLUNTARY DISSOLUTION BY VOTE OF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