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Shareholders' inspection of records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 Shareholders' inspection of records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Shareholders' inspection of records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§1216. SHAREHOLDERS' INSPECTION OF RECORDS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