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False and misleading statements in documents required to be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§1304. FALSE AND MISLEADING STATEMENTS IN DOCUMENTS REQUIRED TO BE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