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§1306. CERTIFIED RECORDS OF CORPORATION AS PRIMA FACIE EVIDENCE OF FACTS STATED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