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Notice of shareholders'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1981, c. 20, §§1-4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 Notice of shareholders'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Notice of shareholders'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§604. NOTICE OF SHAREHOLDERS'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