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§1206. MERGER OF FOREIGN CORPORATION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