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1101-A</w:t>
        <w:t xml:space="preserve">.  </w:t>
      </w:r>
      <w:r>
        <w:rPr>
          <w:b/>
        </w:rPr>
        <w:t xml:space="preserve">Definition</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421, §1 (AMD).]</w:t>
      </w:r>
    </w:p>
    <w:p>
      <w:pPr>
        <w:jc w:val="both"/>
        <w:spacing w:before="100" w:after="100"/>
        <w:ind w:start="360"/>
        <w:ind w:firstLine="360"/>
      </w:pPr>
      <w:r>
        <w:rPr>
          <w:b/>
        </w:rPr>
        <w:t>1</w:t>
        <w:t xml:space="preserve">.  </w:t>
      </w:r>
      <w:r>
        <w:rPr>
          <w:b/>
        </w:rPr>
        <w:t xml:space="preserve">Ancient burying ground. </w:t>
        <w:t xml:space="preserve"> </w:t>
      </w:r>
      <w:r>
        <w:t xml:space="preserve"> </w:t>
      </w:r>
      <w:r>
        <w:t xml:space="preserve">"Ancient burying ground" means a cemetery established before 1880 in which burial is restricted to:</w:t>
      </w:r>
    </w:p>
    <w:p>
      <w:pPr>
        <w:jc w:val="both"/>
        <w:spacing w:before="100" w:after="0"/>
        <w:ind w:start="720"/>
      </w:pPr>
      <w:r>
        <w:rPr/>
        <w:t>A</w:t>
        <w:t xml:space="preserve">.  </w:t>
      </w:r>
      <w:r>
        <w:rPr/>
      </w:r>
      <w:r>
        <w:t xml:space="preserve">Members of the family or families that established the cemetery, their descendants or others as chosen by the members of the family or families that established the cemetery; or</w:t>
      </w:r>
      <w:r>
        <w:t xml:space="preserve">  </w:t>
      </w:r>
      <w:r xmlns:wp="http://schemas.openxmlformats.org/drawingml/2010/wordprocessingDrawing" xmlns:w15="http://schemas.microsoft.com/office/word/2012/wordml">
        <w:rPr>
          <w:rFonts w:ascii="Arial" w:hAnsi="Arial" w:cs="Arial"/>
          <w:sz w:val="22"/>
          <w:szCs w:val="22"/>
        </w:rPr>
        <w:t xml:space="preserve">[PL 2019, c. 561, §2 (NEW).]</w:t>
      </w:r>
    </w:p>
    <w:p>
      <w:pPr>
        <w:jc w:val="both"/>
        <w:spacing w:before="100" w:after="0"/>
        <w:ind w:start="720"/>
      </w:pPr>
      <w:r>
        <w:rPr/>
        <w:t>B</w:t>
        <w:t xml:space="preserve">.  </w:t>
      </w:r>
      <w:r>
        <w:rPr/>
      </w:r>
      <w:r>
        <w:t xml:space="preserve">Persons or a group of persons as specified by the persons or group of persons that established the cemetery.</w:t>
      </w:r>
      <w:r>
        <w:t xml:space="preserve">  </w:t>
      </w:r>
      <w:r xmlns:wp="http://schemas.openxmlformats.org/drawingml/2010/wordprocessingDrawing" xmlns:w15="http://schemas.microsoft.com/office/word/2012/wordml">
        <w:rPr>
          <w:rFonts w:ascii="Arial" w:hAnsi="Arial" w:cs="Arial"/>
          <w:sz w:val="22"/>
          <w:szCs w:val="22"/>
        </w:rPr>
        <w:t xml:space="preserve">[PL 2019, c. 561, §2 (NEW).]</w:t>
      </w:r>
    </w:p>
    <w:p>
      <w:pPr>
        <w:jc w:val="both"/>
        <w:spacing w:before="100" w:after="0"/>
        <w:ind w:start="360"/>
      </w:pPr>
      <w:r>
        <w:rPr/>
      </w:r>
      <w:r>
        <w:rPr/>
      </w:r>
      <w:r>
        <w:t xml:space="preserve">The existence of an ancient burying ground may be established in accordance with </w:t>
      </w:r>
      <w:r>
        <w:t>section 1101‑B,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561, §2 (RPR).]</w:t>
      </w:r>
    </w:p>
    <w:p>
      <w:pPr>
        <w:jc w:val="both"/>
        <w:spacing w:before="100" w:after="0"/>
        <w:ind w:start="360"/>
        <w:ind w:firstLine="360"/>
      </w:pPr>
      <w:r>
        <w:rPr>
          <w:b/>
        </w:rPr>
        <w:t>2</w:t>
        <w:t xml:space="preserve">.  </w:t>
      </w:r>
      <w:r>
        <w:rPr>
          <w:b/>
        </w:rPr>
        <w:t xml:space="preserve">Columbarium.</w:t>
        <w:t xml:space="preserve"> </w:t>
      </w:r>
      <w:r>
        <w:t xml:space="preserve"> </w:t>
      </w:r>
      <w:r>
        <w:t xml:space="preserve">"Columbarium" means a structure or room or space in a mausoleum or other building containing niches or recesses for disposition of cremated human remains or human remains that have been subjected to natural organic reduction.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§4 (AMD).]</w:t>
      </w:r>
    </w:p>
    <w:p>
      <w:pPr>
        <w:jc w:val="both"/>
        <w:spacing w:before="100" w:after="0"/>
        <w:ind w:start="360"/>
        <w:ind w:firstLine="360"/>
      </w:pPr>
      <w:r>
        <w:rPr>
          <w:b/>
        </w:rPr>
        <w:t>3</w:t>
        <w:t xml:space="preserve">.  </w:t>
      </w:r>
      <w:r>
        <w:rPr>
          <w:b/>
        </w:rPr>
        <w:t xml:space="preserve">Community mausoleum.</w:t>
        <w:t xml:space="preserve"> </w:t>
      </w:r>
      <w:r>
        <w:t xml:space="preserve"> </w:t>
      </w:r>
      <w:r>
        <w:t xml:space="preserve">"Community mausoleum" means an aboveground structure designed for entombment of human remains of the general public, as opposed to the entombment of the remains of family members in a privately owned, family mausoleum of no more than 6 crypts.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421, §1 (NEW).]</w:t>
      </w:r>
    </w:p>
    <w:p>
      <w:pPr>
        <w:jc w:val="both"/>
        <w:spacing w:before="100" w:after="0"/>
        <w:ind w:start="360"/>
        <w:ind w:firstLine="360"/>
      </w:pPr>
      <w:r>
        <w:rPr>
          <w:b/>
        </w:rPr>
        <w:t>4</w:t>
        <w:t xml:space="preserve">.  </w:t>
      </w:r>
      <w:r>
        <w:rPr>
          <w:b/>
        </w:rPr>
        <w:t xml:space="preserve">Public burying ground.</w:t>
        <w:t xml:space="preserve"> </w:t>
      </w:r>
      <w:r>
        <w:t xml:space="preserve"> </w:t>
      </w:r>
      <w:r>
        <w:t xml:space="preserve">"Public burying ground" means a burying ground or cemetery in which any person may be buried without regard to religious or other affiliation and includes a cemetery owned and operated by a municipality, a cemetery corporation or a cemetery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700, §2 (NEW). PL 2003, c. 421, §1 (AMD). PL 2013, c. 524, §2 (AMD). PL 2019, c. 561, §2 (AMD). PL 2023, c. 676,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§1101-A.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§1101-A.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§1101-A.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