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Ownership of corporate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Ownership of corporate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§143. OWNERSHIP OF CORPORATE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