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360"/>
        <w:ind w:firstLine="360"/>
      </w:pPr>
      <w:r>
        <w:rPr>
          <w:b/>
        </w:rPr>
        <w:t>1</w:t>
        <w:t xml:space="preserve">.  </w:t>
      </w:r>
      <w:r>
        <w:rPr>
          <w:b/>
        </w:rPr>
        <w:t xml:space="preserve">Charitable purpose.</w:t>
        <w:t xml:space="preserve"> </w:t>
      </w:r>
      <w:r>
        <w:t xml:space="preserve"> </w:t>
      </w:r>
      <w:r>
        <w:t xml:space="preserve">"Charitable purpose" means the relief of poverty, the advancement of education or religion, the promotion of health, the promotion of a governmental purpose or any other purpose the achievement of which is beneficial to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2</w:t>
        <w:t xml:space="preserve">.  </w:t>
      </w:r>
      <w:r>
        <w:rPr>
          <w:b/>
        </w:rPr>
        <w:t xml:space="preserve">Endowment fund.</w:t>
        <w:t xml:space="preserve"> </w:t>
      </w:r>
      <w:r>
        <w:t xml:space="preserve"> </w:t>
      </w:r>
      <w:r>
        <w:t xml:space="preserve">"Endowment fund" means an institutional fund or part thereof that, under the terms of a gift instrument, is not wholly expendable by the institution on a current basis.  "Endowment fund" does not include assets that an institution designates as an endowment fund for its own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3</w:t>
        <w:t xml:space="preserve">.  </w:t>
      </w:r>
      <w:r>
        <w:rPr>
          <w:b/>
        </w:rPr>
        <w:t xml:space="preserve">Gift instrument.</w:t>
        <w:t xml:space="preserve"> </w:t>
      </w:r>
      <w:r>
        <w:t xml:space="preserve"> </w:t>
      </w:r>
      <w:r>
        <w:t xml:space="preserve">"Gift instrument" means a record or records, including an institutional solicitation, under which property is granted to, transferred to or held by an institution as an institutional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4</w:t>
        <w:t xml:space="preserve">.  </w:t>
      </w:r>
      <w:r>
        <w:rPr>
          <w:b/>
        </w:rPr>
        <w:t xml:space="preserve">Historic dollar value.</w:t>
        <w:t xml:space="preserve"> </w:t>
      </w:r>
      <w:r>
        <w:t xml:space="preserve"> </w:t>
      </w:r>
      <w:r>
        <w:t xml:space="preserve">"Historic dollar value" means the aggregate value in dollars of:</w:t>
      </w:r>
    </w:p>
    <w:p>
      <w:pPr>
        <w:jc w:val="both"/>
        <w:spacing w:before="100" w:after="0"/>
        <w:ind w:start="720"/>
      </w:pPr>
      <w:r>
        <w:rPr/>
        <w:t>A</w:t>
        <w:t xml:space="preserve">.  </w:t>
      </w:r>
      <w:r>
        <w:rPr/>
      </w:r>
      <w:r>
        <w:t xml:space="preserve">Each endowment fund at the time it became an endowment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Each subsequent donation to the fund at the time the donation is made; and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Each accumulation made pursuant to a direction in the applicable gift instrument at the time the accumulation is added to the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360"/>
      </w:pPr>
      <w:r>
        <w:rPr/>
      </w:r>
      <w:r>
        <w:rPr/>
      </w:r>
      <w:r>
        <w:t xml:space="preserve">An institution's determination of historic dollar value made in good faith is conclusive.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5</w:t>
        <w:t xml:space="preserve">.  </w:t>
      </w:r>
      <w:r>
        <w:rPr>
          <w:b/>
        </w:rPr>
        <w:t xml:space="preserve">Institution.</w:t>
        <w:t xml:space="preserve"> </w:t>
      </w:r>
      <w:r>
        <w:t xml:space="preserve"> </w:t>
      </w:r>
      <w:r>
        <w:t xml:space="preserve">"Institution" means:</w:t>
      </w:r>
    </w:p>
    <w:p>
      <w:pPr>
        <w:jc w:val="both"/>
        <w:spacing w:before="100" w:after="0"/>
        <w:ind w:start="720"/>
      </w:pPr>
      <w:r>
        <w:rPr/>
        <w:t>A</w:t>
        <w:t xml:space="preserve">.  </w:t>
      </w:r>
      <w:r>
        <w:rPr/>
      </w:r>
      <w:r>
        <w:t xml:space="preserve">A person, other than an individual, organized and operated exclusively for charitable purposes;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A government or governmental subdivision, agency or instrumentality, to the extent that it holds funds exclusively for a charitable purpose; or</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A trust that had both charitable and noncharitable interests, after all noncharitable interests have terminated.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6</w:t>
        <w:t xml:space="preserve">.  </w:t>
      </w:r>
      <w:r>
        <w:rPr>
          <w:b/>
        </w:rPr>
        <w:t xml:space="preserve">Institutional fund.</w:t>
        <w:t xml:space="preserve"> </w:t>
      </w:r>
      <w:r>
        <w:t xml:space="preserve"> </w:t>
      </w:r>
      <w:r>
        <w:t xml:space="preserve">"Institutional fund" means a fund held by an institution exclusively for charitable purposes. "Institutional fund" does not include:</w:t>
      </w:r>
    </w:p>
    <w:p>
      <w:pPr>
        <w:jc w:val="both"/>
        <w:spacing w:before="100" w:after="0"/>
        <w:ind w:start="720"/>
      </w:pPr>
      <w:r>
        <w:rPr/>
        <w:t>A</w:t>
        <w:t xml:space="preserve">.  </w:t>
      </w:r>
      <w:r>
        <w:rPr/>
      </w:r>
      <w:r>
        <w:t xml:space="preserve">Program-related assets;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A fund held for an institution by a trustee that is not an institution; or</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A fund in which a beneficiary that is not an institution has an interest, other than an interest that could arise upon violation or failure of the purposes of the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8</w:t>
        <w:t xml:space="preserve">.  </w:t>
      </w:r>
      <w:r>
        <w:rPr>
          <w:b/>
        </w:rPr>
        <w:t xml:space="preserve">Program-related asset.</w:t>
        <w:t xml:space="preserve"> </w:t>
      </w:r>
      <w:r>
        <w:t xml:space="preserve"> </w:t>
      </w:r>
      <w:r>
        <w:t xml:space="preserve">"Program-related asset" means an asset held by an institution primarily to accomplish a charitable purpose of the institution and not primarily for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9</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