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708-A</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141, §2 (NEW). PL 1995, c. 526, §1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§708-A. Interpretation;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§708-A. Interpretation;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§708-A. INTERPRETATION;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