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749. CIVIL RECOVERY FOR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