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Entry of judgment; attachments and rights to disclose preserved; death of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Entry of judgment; attachments and rights to disclose preserved; death of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§1601. ENTRY OF JUDGMENT; ATTACHMENTS AND RIGHTS TO DISCLOSE PRESERVED; DEATH OF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