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Interest before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397, §1 (RPR). PL 1971, c. 228 (AMD). PL 1977, c. 147 (RPR). PL 1979, c. 655, §1 (AMD). PL 1981, c. 162, §§1,2 (AMD). PL 1983, c. 427, §1 (RPR). PL 1983, c. 583, §7 (AMD). PL 1987, c. 646, §3 (AMD). PL 1991, c. 165 (AMD). PL 2001, c. 471, §D13 (AMD). PL 2003, c. 460,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 Interest before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Interest before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§1602. INTEREST BEFORE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