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5053</w:t>
        <w:t xml:space="preserve">.  </w:t>
      </w:r>
      <w:r>
        <w:rPr>
          <w:b/>
        </w:rPr>
        <w:t xml:space="preserve">Liability of obligors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§5053. Liability of obligors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§5053. Liability of obligors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§5053. LIABILITY OF OBLIGORS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