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Liability of indorser</w:t>
      </w:r>
    </w:p>
    <w:p>
      <w:pPr>
        <w:jc w:val="both"/>
        <w:spacing w:before="100" w:after="100"/>
        <w:ind w:start="360"/>
        <w:ind w:firstLine="360"/>
      </w:pPr>
      <w:r>
        <w:rPr/>
      </w:r>
      <w:r>
        <w:rPr/>
      </w:r>
      <w:r>
        <w:t xml:space="preserve">In case of avoidance or inability of the plaintiff or petitioner, the indorser is liable, in a civil action brought within one year after the original judgment in the court in which it was rendered, to pay all costs recovered against the plaintiff. A return upon the execution by an officer of the county where the indorser lives, that he has demanded of the indorser payment thereof, and that he has neglected to pay or to show the officer personal property of the plaintiff sufficient to satisfy the execution, or that he cannot find the indorser within his precinct, is conclusive evidence of his liability in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Liability of indorser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Liability of indorser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 LIABILITY OF INDORSER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