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§2716. GUARDIANSHIP; ENTRUSTMENT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