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Personal recognizance and cash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37. Personal recognizance and cash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Personal recognizance and cash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7. PERSONAL RECOGNIZANCE AND CASH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