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4 (NEW). PL 1983, c. 408, §§3,4 (AMD). PL 1985, c. 282, §7 (AMD). PL 1985, c. 821, §14 (AMD). PL 1987, c. 361, §6 (AMD). PL 1989, c. 739, §2 (AMD). PL 1993, c. 522, §1 (AMD). PL 1999, c. 458, §1 (AMD). PL 1999, c. 788, §9 (AMD). PL 2005, c. 329, §4 (AMD). PL 2009, c. 142, §8 (AMD). PL 2013, c. 133, §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Multiple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Multiple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6. MULTIPLE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