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§905-B. MISUSE OF SCANNING DEVICE OR REENCODER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