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125</w:t>
      </w:r>
    </w:p>
    <w:p>
      <w:pPr>
        <w:jc w:val="center"/>
        <w:ind w:start="360"/>
        <w:spacing w:before="300" w:after="300"/>
      </w:pPr>
      <w:r>
        <w:rPr>
          <w:b/>
        </w:rPr>
        <w:t xml:space="preserve">TREASON</w:t>
      </w:r>
    </w:p>
    <w:p>
      <w:pPr>
        <w:jc w:val="center"/>
        <w:ind w:start="360"/>
        <w:spacing w:before="300" w:after="300"/>
      </w:pPr>
      <w:r>
        <w:rPr>
          <w:b/>
        </w:rPr>
        <w:t>(REPEALED)</w:t>
      </w:r>
    </w:p>
    <w:p>
      <w:pPr>
        <w:jc w:val="both"/>
        <w:spacing w:before="100" w:after="100"/>
        <w:ind w:start="1080" w:hanging="720"/>
      </w:pPr>
      <w:r>
        <w:rPr>
          <w:b/>
        </w:rPr>
        <w:t>§</w:t>
        <w:t>3801</w:t>
        <w:t xml:space="preserve">.  </w:t>
      </w:r>
      <w:r>
        <w:rPr>
          <w:b/>
        </w:rPr>
        <w:t xml:space="preserve">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§21 (RP). </w:t>
      </w:r>
    </w:p>
    <w:p>
      <w:pPr>
        <w:jc w:val="both"/>
        <w:spacing w:before="100" w:after="100"/>
        <w:ind w:start="1080" w:hanging="720"/>
      </w:pPr>
      <w:r>
        <w:rPr>
          <w:b/>
        </w:rPr>
        <w:t>§</w:t>
        <w:t>3802</w:t>
        <w:t xml:space="preserve">.  </w:t>
      </w:r>
      <w:r>
        <w:rPr>
          <w:b/>
        </w:rPr>
        <w:t xml:space="preserve">Misprision of treason; definition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§21 (RP). </w:t>
      </w:r>
    </w:p>
    <w:p>
      <w:pPr>
        <w:jc w:val="both"/>
        <w:spacing w:before="100" w:after="100"/>
        <w:ind w:start="1080" w:hanging="720"/>
      </w:pPr>
      <w:r>
        <w:rPr>
          <w:b/>
        </w:rPr>
        <w:t>§</w:t>
        <w:t>3803</w:t>
        <w:t xml:space="preserve">.  </w:t>
      </w:r>
      <w:r>
        <w:rPr>
          <w:b/>
        </w:rPr>
        <w:t xml:space="preserve">Limitations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§21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125. TREASON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125. TREASON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Chapter 125. TREASON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