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§1667. ISSUE OF NONNEGOTIABLE BILL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