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§1809. SPECIAL RULE OF EVIDENCE, WHEN LOSER IS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