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§2270. RESPONSIBILITY FOR MAINTENANCE OF LITTER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