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404, §1 (AMD). PL 1973, c. 795, §1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§751.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