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Formal testacy proceedings; written objections to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RR 2013, c. 2, §32 (COR).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§3-404. Formal testacy proceedings; written objections to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Formal testacy proceedings; written objections to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§3-404. FORMAL TESTACY PROCEEDINGS; WRITTEN OBJECTIONS TO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