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Power of attorney not revoked until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§5-504. POWER OF ATTORNEY NOT REVOKED UNTIL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