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5-510</w:t>
        <w:t xml:space="preserve">.  </w:t>
      </w:r>
      <w:r>
        <w:rPr>
          <w:b/>
        </w:rPr>
        <w:t xml:space="preserve">Recognition of powers of attorney from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284, §3 (NEW).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§5-510. Recognition of powers of attorney from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§5-510. Recognition of powers of attorney from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§5-510. RECOGNITION OF POWERS OF ATTORNEY FROM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