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5-609</w:t>
        <w:t xml:space="preserve">.  </w:t>
      </w:r>
      <w:r>
        <w:rPr>
          <w:b/>
        </w:rPr>
        <w:t xml:space="preserve">No change in rights to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542, Pt. A, §18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§5-609. No change in rights to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§5-609. No change in rights to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§5-609. NO CHANGE IN RIGHTS TO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