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8-313</w:t>
        <w:t xml:space="preserve">.  </w:t>
      </w:r>
      <w:r>
        <w:rPr>
          <w:b/>
        </w:rPr>
        <w:t xml:space="preserve">Judicial authorization of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§B16 (AMD). PL 2003, c. 618, §B20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§8-313. Judicial authorization of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§8-313. Judicial authorization of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§8-313. JUDICIAL AUTHORIZATION OF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