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§9-306. ALLOWABLE PAYMENTS;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