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ind w:firstLine="360"/>
      </w:pPr>
      <w:r>
        <w:rPr/>
      </w:r>
      <w:r>
        <w:rPr/>
      </w:r>
      <w:r>
        <w:t xml:space="preserve">If a deceased user consented to or a court directs disclosure of the content of electronic communications of the user, the custodian shall disclose to the personal representative of the estate of the user the content of an electronic communication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Record of consent to disclosure.</w:t>
        <w:t xml:space="preserve"> </w:t>
      </w:r>
      <w:r>
        <w:t xml:space="preserve"> </w:t>
      </w:r>
      <w:r>
        <w:t xml:space="preserve">Unless the user provided direction using an online tool, a copy of the user's will, trust, power of attorney or other record evidencing the user's consent to disclosure of the content of electronic communications;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w:t>
      </w:r>
    </w:p>
    <w:p>
      <w:pPr>
        <w:jc w:val="both"/>
        <w:spacing w:before="100" w:after="0"/>
        <w:ind w:start="1080"/>
      </w:pPr>
      <w:r>
        <w:rPr/>
        <w:t>(</w:t>
        <w:t>2</w:t>
        <w:t xml:space="preserve">)  </w:t>
      </w:r>
      <w:r>
        <w:rPr/>
      </w:r>
      <w:r>
        <w:t xml:space="preserve">Disclosure of the content of electronic communications of the user would not violate 18 United States Code, </w:t>
      </w:r>
      <w:r>
        <w:t>Section 2701</w:t>
      </w:r>
      <w:r>
        <w:t xml:space="preserve"> et seq., 47 United States Code, </w:t>
      </w:r>
      <w:r>
        <w:t>Section 222</w:t>
      </w:r>
      <w:r>
        <w:t xml:space="preserve"> or other applicable law;</w:t>
      </w:r>
    </w:p>
    <w:p>
      <w:pPr>
        <w:jc w:val="both"/>
        <w:spacing w:before="100" w:after="0"/>
        <w:ind w:start="1080"/>
      </w:pPr>
      <w:r>
        <w:rPr/>
        <w:t>(</w:t>
        <w:t>3</w:t>
        <w:t xml:space="preserve">)  </w:t>
      </w:r>
      <w:r>
        <w:rPr/>
      </w:r>
      <w:r>
        <w:t xml:space="preserve">Unless the user provided direction using an online tool, the user consented to disclosure of the content of electronic communications; or</w:t>
      </w:r>
    </w:p>
    <w:p>
      <w:pPr>
        <w:jc w:val="both"/>
        <w:spacing w:before="100" w:after="0"/>
        <w:ind w:start="1080"/>
      </w:pPr>
      <w:r>
        <w:rPr/>
        <w:t>(</w:t>
        <w:t>4</w:t>
        <w:t xml:space="preserve">)  </w:t>
      </w:r>
      <w:r>
        <w:rPr/>
      </w:r>
      <w:r>
        <w:t xml:space="preserve">Disclosure of the content of electronic communications of the user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§10-107. DISCLOSURE OF CONTENT OF ELECTRONIC COMMUNICATIONS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