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§6-417. Optional template for transfer on death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§6-417. Optional template for transfer on death deed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§6-417. OPTIONAL TEMPLATE FOR TRANSFER ON DEATH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