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Determination of cases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Determination of cases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Determination of cases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§1411. DETERMINATION OF CASES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