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2505</w:t>
        <w:t xml:space="preserve">.  </w:t>
      </w:r>
      <w:r>
        <w:rPr>
          <w:b/>
        </w:rPr>
        <w:t xml:space="preserve">Recitals required; use of real estate levied 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§2505. Recitals required; use of real estate levied 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§2505. Recitals required; use of real estate levied 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§2505. RECITALS REQUIRED; USE OF REAL ESTATE LEVIED 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