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§§2, 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Notice to beneficiaries; furnishing of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Notice to beneficiaries; furnishing of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§255. NOTICE TO BENEFICIARIES; FURNISHING OF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