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§29 (AMD). PL 1969, c. 437, §2 (AMD). PL 1971, c. 598, §25 (AMD). PL 1975, c. 105,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