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 ACTION ON BONDS IN NAME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