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In action against surety, principal made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 In action against surety, principal made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In action against surety, principal made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§402. IN ACTION AGAINST SURETY, PRINCIPAL MADE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