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PL 1997, c. 18, §5 (AMD). PL 1997, c. 18,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Petition for adoption and change of name;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Petition for adoption and change of name;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§1121. PETITION FOR ADOPTION AND CHANGE OF NAME;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